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6A" w:rsidRDefault="00D740A9" w:rsidP="00D740A9">
      <w:pPr>
        <w:bidi/>
        <w:jc w:val="center"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قرارداد نامه 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موضوع قرار داد :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بررسی غلظت فلوراید و اثرات بهداشتی آن در منابع آب شرب روستاهای شهرستان های ماکو و پلدشت ، انتخاب و اجرای راهکار اصلاحی متناسب با شرایط منطقه به صورت پایلوت و همچنین پهنه بندی کیفی غلظت فلوراید با استفاده از سیستم </w:t>
      </w:r>
      <w:r>
        <w:rPr>
          <w:sz w:val="36"/>
          <w:szCs w:val="36"/>
          <w:lang w:bidi="fa-IR"/>
        </w:rPr>
        <w:t>GIS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کارفرما :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شرکت آب و فاضلاب روستایی آذربایجان غربی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مشاور :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دانشگاه علوم پزشکی تبریز </w:t>
      </w:r>
      <w:r>
        <w:rPr>
          <w:sz w:val="36"/>
          <w:szCs w:val="36"/>
          <w:rtl/>
          <w:lang w:bidi="fa-IR"/>
        </w:rPr>
        <w:t>–</w:t>
      </w:r>
      <w:r>
        <w:rPr>
          <w:rFonts w:hint="cs"/>
          <w:sz w:val="36"/>
          <w:szCs w:val="36"/>
          <w:rtl/>
          <w:lang w:bidi="fa-IR"/>
        </w:rPr>
        <w:t xml:space="preserve"> معاونت تحقیقات و فناوری 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مجری :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مهندس رسول اکبری 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دکتر کاظم شکوری 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>مدت :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  <w:r>
        <w:rPr>
          <w:rFonts w:hint="cs"/>
          <w:sz w:val="36"/>
          <w:szCs w:val="36"/>
          <w:rtl/>
          <w:lang w:bidi="fa-IR"/>
        </w:rPr>
        <w:t xml:space="preserve">بعد </w:t>
      </w:r>
      <w:r w:rsidR="00C55349">
        <w:rPr>
          <w:rFonts w:hint="cs"/>
          <w:sz w:val="36"/>
          <w:szCs w:val="36"/>
          <w:rtl/>
          <w:lang w:bidi="fa-IR"/>
        </w:rPr>
        <w:t>از ابلاغ ، انجام این قرارداد از تاریخ 25/12/92 بمدت</w:t>
      </w:r>
      <w:r>
        <w:rPr>
          <w:rFonts w:hint="cs"/>
          <w:sz w:val="36"/>
          <w:szCs w:val="36"/>
          <w:rtl/>
          <w:lang w:bidi="fa-IR"/>
        </w:rPr>
        <w:t xml:space="preserve"> 9 ماه است </w:t>
      </w:r>
      <w:r w:rsidR="00C55349">
        <w:rPr>
          <w:rFonts w:hint="cs"/>
          <w:sz w:val="36"/>
          <w:szCs w:val="36"/>
          <w:rtl/>
          <w:lang w:bidi="fa-IR"/>
        </w:rPr>
        <w:t>.</w:t>
      </w:r>
    </w:p>
    <w:p w:rsidR="00D740A9" w:rsidRDefault="00D740A9" w:rsidP="00D740A9">
      <w:pPr>
        <w:bidi/>
        <w:rPr>
          <w:sz w:val="36"/>
          <w:szCs w:val="36"/>
          <w:rtl/>
          <w:lang w:bidi="fa-IR"/>
        </w:rPr>
      </w:pPr>
    </w:p>
    <w:p w:rsidR="00D740A9" w:rsidRPr="00D740A9" w:rsidRDefault="00D740A9" w:rsidP="00D740A9">
      <w:pPr>
        <w:bidi/>
        <w:rPr>
          <w:sz w:val="36"/>
          <w:szCs w:val="36"/>
          <w:rtl/>
          <w:lang w:bidi="fa-IR"/>
        </w:rPr>
      </w:pPr>
    </w:p>
    <w:sectPr w:rsidR="00D740A9" w:rsidRPr="00D740A9" w:rsidSect="007B1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40A9"/>
    <w:rsid w:val="007B136A"/>
    <w:rsid w:val="00C55349"/>
    <w:rsid w:val="00D65D57"/>
    <w:rsid w:val="00D7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4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dc:description/>
  <cp:lastModifiedBy>lib</cp:lastModifiedBy>
  <cp:revision>2</cp:revision>
  <dcterms:created xsi:type="dcterms:W3CDTF">2010-10-20T07:48:00Z</dcterms:created>
  <dcterms:modified xsi:type="dcterms:W3CDTF">2010-10-20T07:48:00Z</dcterms:modified>
</cp:coreProperties>
</file>