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A" w:rsidRDefault="00143CEA" w:rsidP="00143CEA">
      <w:pPr>
        <w:bidi/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قرارداد نامه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</w:p>
    <w:p w:rsidR="00143CEA" w:rsidRPr="00143CEA" w:rsidRDefault="00143CEA" w:rsidP="00143CEA">
      <w:pPr>
        <w:bidi/>
        <w:rPr>
          <w:sz w:val="40"/>
          <w:szCs w:val="40"/>
          <w:rtl/>
          <w:lang w:bidi="fa-IR"/>
        </w:rPr>
      </w:pPr>
      <w:r w:rsidRPr="00143CEA">
        <w:rPr>
          <w:rFonts w:hint="cs"/>
          <w:sz w:val="40"/>
          <w:szCs w:val="40"/>
          <w:rtl/>
          <w:lang w:bidi="fa-IR"/>
        </w:rPr>
        <w:t>عنوان قراراداد :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تولید 10 قلم ماده اولیه ی دارویی و 11 قلم ماده ی پیش ساختدارویی ، شامل :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نمک های گلوکونات ( کلسیم و منیزیم ) ، مفنامیک اسید ( و مواد اولیه ی آن ) ، ناپروکسن ( متوکسی 6- نفتالدئید ) ، گایافنزین ، متوکاربامول ، فنوباربیتال و ...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کارفرما :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سازمان گسترش و نو سازی ایران ( ایدرو )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مجری :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دکتر سالار همتی 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مدت :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پس از ابلاغ قرارداد ، مدت انجام آن</w:t>
      </w:r>
      <w:r w:rsidR="003A012C">
        <w:rPr>
          <w:sz w:val="32"/>
          <w:szCs w:val="32"/>
          <w:lang w:bidi="fa-IR"/>
        </w:rPr>
        <w:t xml:space="preserve"> </w:t>
      </w:r>
      <w:r w:rsidR="00494CB2">
        <w:rPr>
          <w:rFonts w:hint="cs"/>
          <w:sz w:val="32"/>
          <w:szCs w:val="32"/>
          <w:rtl/>
          <w:lang w:bidi="fa-IR"/>
        </w:rPr>
        <w:t>از تاریخ مرداد ماه 1392</w:t>
      </w:r>
      <w:r w:rsidR="003A012C">
        <w:rPr>
          <w:rFonts w:hint="cs"/>
          <w:sz w:val="32"/>
          <w:szCs w:val="32"/>
          <w:rtl/>
          <w:lang w:bidi="fa-IR"/>
        </w:rPr>
        <w:t xml:space="preserve"> ،</w:t>
      </w:r>
      <w:r>
        <w:rPr>
          <w:rFonts w:hint="cs"/>
          <w:sz w:val="32"/>
          <w:szCs w:val="32"/>
          <w:rtl/>
          <w:lang w:bidi="fa-IR"/>
        </w:rPr>
        <w:t xml:space="preserve"> یک سال است</w:t>
      </w:r>
    </w:p>
    <w:p w:rsidR="00143CEA" w:rsidRDefault="00143CEA" w:rsidP="00143CEA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مبلغ قرارداد:</w:t>
      </w:r>
    </w:p>
    <w:p w:rsidR="00143CEA" w:rsidRPr="00143CEA" w:rsidRDefault="00143CEA" w:rsidP="00143CEA">
      <w:pPr>
        <w:bidi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400 میلیون تومان</w:t>
      </w:r>
    </w:p>
    <w:sectPr w:rsidR="00143CEA" w:rsidRPr="00143CEA" w:rsidSect="0012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CEA"/>
    <w:rsid w:val="001211FA"/>
    <w:rsid w:val="00143CEA"/>
    <w:rsid w:val="003A012C"/>
    <w:rsid w:val="00494CB2"/>
    <w:rsid w:val="00640E2B"/>
    <w:rsid w:val="00B8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6</cp:revision>
  <dcterms:created xsi:type="dcterms:W3CDTF">2010-10-18T05:44:00Z</dcterms:created>
  <dcterms:modified xsi:type="dcterms:W3CDTF">2010-10-20T08:10:00Z</dcterms:modified>
</cp:coreProperties>
</file>